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E8" w:rsidRDefault="00AA33E8" w:rsidP="00AA33E8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AA33E8">
        <w:rPr>
          <w:rFonts w:ascii="Arial" w:hAnsi="Arial" w:cs="Arial"/>
          <w:b/>
          <w:sz w:val="24"/>
          <w:szCs w:val="24"/>
          <w:lang w:val="en-US"/>
        </w:rPr>
        <w:t>CRITERIOS DE EVALUACIÓN</w:t>
      </w:r>
    </w:p>
    <w:p w:rsidR="00AA33E8" w:rsidRPr="00AA33E8" w:rsidRDefault="00AA33E8" w:rsidP="00AA33E8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GRADO NOVENO</w:t>
      </w:r>
    </w:p>
    <w:p w:rsidR="00AA33E8" w:rsidRDefault="00AA33E8">
      <w:pPr>
        <w:rPr>
          <w:rFonts w:ascii="Arial" w:hAnsi="Arial" w:cs="Arial"/>
          <w:lang w:val="en-US"/>
        </w:rPr>
      </w:pPr>
    </w:p>
    <w:p w:rsidR="00AA33E8" w:rsidRPr="00770CF0" w:rsidRDefault="00AA33E8" w:rsidP="00AA33E8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TERCER </w:t>
      </w:r>
      <w:r w:rsidRPr="002A4372">
        <w:rPr>
          <w:rFonts w:ascii="Arial" w:eastAsia="Times New Roman" w:hAnsi="Arial" w:cs="Arial"/>
          <w:sz w:val="24"/>
          <w:szCs w:val="24"/>
          <w:lang w:eastAsia="es-CO"/>
        </w:rPr>
        <w:t>AÑO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Criterio A: Conocimiento y comprensión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Máximo: 8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Al final del tercer año, el alumno deberá ser capaz de:</w:t>
      </w:r>
    </w:p>
    <w:p w:rsidR="00AA33E8" w:rsidRPr="00770CF0" w:rsidRDefault="00AA33E8" w:rsidP="00AA33E8">
      <w:pPr>
        <w:pStyle w:val="Prrafodelist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conocimiento de la forma artística estudiada, lo que incluye sus conceptos, sus procesos y el uso de vocabulario apropiado</w:t>
      </w:r>
    </w:p>
    <w:p w:rsidR="00AA33E8" w:rsidRPr="00770CF0" w:rsidRDefault="00AA33E8" w:rsidP="00AA33E8">
      <w:pPr>
        <w:pStyle w:val="Prrafodelist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conocimiento de la función de la forma artística en contextos originales o diferentes de su producción original</w:t>
      </w:r>
    </w:p>
    <w:p w:rsidR="00AA33E8" w:rsidRPr="00770CF0" w:rsidRDefault="00AA33E8" w:rsidP="00AA33E8">
      <w:pPr>
        <w:pStyle w:val="Prrafodelist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Usar los conocimientos adquiridos para tomar decisiones sobre su trabajo artístico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Crite</w:t>
      </w:r>
      <w:r>
        <w:rPr>
          <w:rFonts w:ascii="Arial" w:eastAsia="Times New Roman" w:hAnsi="Arial" w:cs="Arial"/>
          <w:sz w:val="24"/>
          <w:szCs w:val="24"/>
          <w:lang w:eastAsia="es-CO"/>
        </w:rPr>
        <w:t>rio B: Desarrollo de habilidades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Máximo: 8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Al final del tercer año, el alumno deberá ser capaz de:</w:t>
      </w:r>
    </w:p>
    <w:p w:rsidR="00AA33E8" w:rsidRPr="00770CF0" w:rsidRDefault="00AA33E8" w:rsidP="00AA33E8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la adquisición y el desarrollo de las habilidades y técnicas de la forma artística estudiada</w:t>
      </w:r>
    </w:p>
    <w:p w:rsidR="00AA33E8" w:rsidRPr="00770CF0" w:rsidRDefault="00AA33E8" w:rsidP="00AA33E8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la aplicación de habilidades y técnicas para crear, interpretar y/o presentar arte</w:t>
      </w:r>
    </w:p>
    <w:p w:rsidR="00AA33E8" w:rsidRPr="00770CF0" w:rsidRDefault="00AA33E8" w:rsidP="00AA33E8">
      <w:pPr>
        <w:rPr>
          <w:sz w:val="24"/>
          <w:szCs w:val="24"/>
        </w:rPr>
      </w:pPr>
    </w:p>
    <w:p w:rsidR="00AA33E8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Criterio C: Pensamiento creativo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Máximo: 8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Al final del tercer año, el alumno deberá ser capaz de:</w:t>
      </w:r>
    </w:p>
    <w:p w:rsidR="00AA33E8" w:rsidRPr="00770CF0" w:rsidRDefault="00AA33E8" w:rsidP="00AA33E8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Esbozar una intención artística clara y viable</w:t>
      </w:r>
    </w:p>
    <w:p w:rsidR="00AA33E8" w:rsidRPr="00770CF0" w:rsidRDefault="00AA33E8" w:rsidP="00AA33E8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Esbozar alternativas, perspectivas y soluciones imaginativas</w:t>
      </w:r>
    </w:p>
    <w:p w:rsidR="00AA33E8" w:rsidRPr="00770CF0" w:rsidRDefault="00AA33E8" w:rsidP="00AA33E8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la exploración de ideas durante el proceso de desarrollo hasta alcanzar un punto de materialización</w:t>
      </w:r>
    </w:p>
    <w:p w:rsidR="00AA33E8" w:rsidRPr="00770CF0" w:rsidRDefault="00AA33E8" w:rsidP="00AA33E8">
      <w:pPr>
        <w:rPr>
          <w:sz w:val="24"/>
          <w:szCs w:val="24"/>
        </w:rPr>
      </w:pPr>
    </w:p>
    <w:p w:rsidR="00AA33E8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Criterio D: Respuesta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Máximo: 8</w:t>
      </w:r>
    </w:p>
    <w:p w:rsidR="00AA33E8" w:rsidRPr="00333576" w:rsidRDefault="00AA33E8" w:rsidP="00AA33E8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333576">
        <w:rPr>
          <w:rFonts w:ascii="Arial" w:eastAsia="Times New Roman" w:hAnsi="Arial" w:cs="Arial"/>
          <w:sz w:val="24"/>
          <w:szCs w:val="24"/>
          <w:lang w:eastAsia="es-CO"/>
        </w:rPr>
        <w:t>Al final del tercer año, el alumno deberá ser capaz de:</w:t>
      </w:r>
    </w:p>
    <w:p w:rsidR="00AA33E8" w:rsidRPr="00333576" w:rsidRDefault="00AA33E8" w:rsidP="00AA33E8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333576">
        <w:rPr>
          <w:rFonts w:ascii="Arial" w:eastAsia="Times New Roman" w:hAnsi="Arial" w:cs="Arial"/>
          <w:sz w:val="24"/>
          <w:szCs w:val="24"/>
          <w:lang w:eastAsia="es-CO"/>
        </w:rPr>
        <w:t>Esbozar conexiones y transferir el aprendizaje a situaciones nuevas</w:t>
      </w:r>
    </w:p>
    <w:p w:rsidR="00AA33E8" w:rsidRPr="00333576" w:rsidRDefault="00AA33E8" w:rsidP="00AA33E8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333576">
        <w:rPr>
          <w:rFonts w:ascii="Arial" w:eastAsia="Times New Roman" w:hAnsi="Arial" w:cs="Arial"/>
          <w:sz w:val="24"/>
          <w:szCs w:val="24"/>
          <w:lang w:eastAsia="es-CO"/>
        </w:rPr>
        <w:t>Crear una respuesta artística inspirada en el mundo que los rodea</w:t>
      </w:r>
    </w:p>
    <w:p w:rsidR="00AA33E8" w:rsidRPr="00AA33E8" w:rsidRDefault="00AA33E8" w:rsidP="00AA33E8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AA33E8">
        <w:rPr>
          <w:rFonts w:ascii="Arial" w:eastAsia="Times New Roman" w:hAnsi="Arial" w:cs="Arial"/>
          <w:sz w:val="24"/>
          <w:szCs w:val="24"/>
          <w:lang w:eastAsia="es-CO"/>
        </w:rPr>
        <w:t>Evaluar el trabajo artístico propio y el de los demás</w:t>
      </w:r>
      <w:bookmarkStart w:id="0" w:name="_GoBack"/>
      <w:bookmarkEnd w:id="0"/>
    </w:p>
    <w:sectPr w:rsidR="00AA33E8" w:rsidRPr="00AA33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54F92"/>
    <w:multiLevelType w:val="hybridMultilevel"/>
    <w:tmpl w:val="9D6CBAE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E6864"/>
    <w:multiLevelType w:val="hybridMultilevel"/>
    <w:tmpl w:val="0B24D55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F2824"/>
    <w:multiLevelType w:val="hybridMultilevel"/>
    <w:tmpl w:val="6644BE3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64734"/>
    <w:multiLevelType w:val="hybridMultilevel"/>
    <w:tmpl w:val="8D50E2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E8"/>
    <w:rsid w:val="00057614"/>
    <w:rsid w:val="000B67CA"/>
    <w:rsid w:val="000C687B"/>
    <w:rsid w:val="003D003C"/>
    <w:rsid w:val="00447954"/>
    <w:rsid w:val="0061701D"/>
    <w:rsid w:val="00686A66"/>
    <w:rsid w:val="00697B03"/>
    <w:rsid w:val="00AA33E8"/>
    <w:rsid w:val="00C458F8"/>
    <w:rsid w:val="00DA5967"/>
    <w:rsid w:val="00ED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3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3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1179</Characters>
  <Application>Microsoft Office Word</Application>
  <DocSecurity>0</DocSecurity>
  <Lines>9</Lines>
  <Paragraphs>2</Paragraphs>
  <ScaleCrop>false</ScaleCrop>
  <Company>Toshiba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2014-10-01T00:22:00Z</dcterms:created>
  <dcterms:modified xsi:type="dcterms:W3CDTF">2014-10-01T00:25:00Z</dcterms:modified>
</cp:coreProperties>
</file>